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B5E" w:rsidRPr="00691B99" w:rsidRDefault="00691B99" w:rsidP="00092B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ДОБРЫЕ СОВЕТЫ ДЛЯ НАПИСАНИЯ ВЫПУСКНОГО СОЧИНЕНИЯ</w:t>
      </w:r>
      <w:r w:rsidRPr="00691B99">
        <w:rPr>
          <w:rFonts w:ascii="Times New Roman" w:hAnsi="Times New Roman" w:cs="Times New Roman"/>
          <w:b/>
          <w:sz w:val="28"/>
          <w:szCs w:val="28"/>
        </w:rPr>
        <w:t xml:space="preserve">  ПО ЛИТЕРАТУРЕ…</w:t>
      </w:r>
    </w:p>
    <w:p w:rsidR="00691B99" w:rsidRPr="00691B99" w:rsidRDefault="00691B99" w:rsidP="00691B99">
      <w:pPr>
        <w:spacing w:after="0" w:line="240" w:lineRule="auto"/>
        <w:jc w:val="right"/>
        <w:rPr>
          <w:rFonts w:ascii="Times New Roman" w:hAnsi="Times New Roman" w:cs="Times New Roman"/>
          <w:sz w:val="28"/>
          <w:szCs w:val="28"/>
        </w:rPr>
      </w:pPr>
      <w:r w:rsidRPr="00691B99">
        <w:rPr>
          <w:rFonts w:ascii="Times New Roman" w:hAnsi="Times New Roman" w:cs="Times New Roman"/>
          <w:sz w:val="28"/>
          <w:szCs w:val="28"/>
        </w:rPr>
        <w:t>Наталия Александровна Гурьянова</w:t>
      </w:r>
    </w:p>
    <w:p w:rsidR="00691B99" w:rsidRPr="00691B99" w:rsidRDefault="00691B99" w:rsidP="00691B99">
      <w:pPr>
        <w:spacing w:after="0" w:line="240" w:lineRule="auto"/>
        <w:jc w:val="right"/>
        <w:rPr>
          <w:rFonts w:ascii="Times New Roman" w:hAnsi="Times New Roman" w:cs="Times New Roman"/>
          <w:sz w:val="28"/>
          <w:szCs w:val="28"/>
        </w:rPr>
      </w:pPr>
      <w:r w:rsidRPr="00691B99">
        <w:rPr>
          <w:rFonts w:ascii="Times New Roman" w:hAnsi="Times New Roman" w:cs="Times New Roman"/>
          <w:sz w:val="28"/>
          <w:szCs w:val="28"/>
        </w:rPr>
        <w:t>учитель русского языка и литературы</w:t>
      </w:r>
    </w:p>
    <w:p w:rsidR="00691B99" w:rsidRPr="00691B99" w:rsidRDefault="00691B99" w:rsidP="00691B99">
      <w:pPr>
        <w:spacing w:after="0" w:line="240" w:lineRule="auto"/>
        <w:jc w:val="right"/>
        <w:rPr>
          <w:rFonts w:ascii="Times New Roman" w:hAnsi="Times New Roman" w:cs="Times New Roman"/>
          <w:sz w:val="28"/>
          <w:szCs w:val="28"/>
        </w:rPr>
      </w:pPr>
      <w:r w:rsidRPr="00691B99">
        <w:rPr>
          <w:rFonts w:ascii="Times New Roman" w:hAnsi="Times New Roman" w:cs="Times New Roman"/>
          <w:sz w:val="28"/>
          <w:szCs w:val="28"/>
        </w:rPr>
        <w:t>г. Сосновый Бор</w:t>
      </w:r>
    </w:p>
    <w:p w:rsidR="00691B99" w:rsidRPr="00691B99" w:rsidRDefault="00691B99" w:rsidP="00691B99">
      <w:pPr>
        <w:spacing w:after="0" w:line="240" w:lineRule="auto"/>
        <w:jc w:val="right"/>
        <w:rPr>
          <w:rFonts w:ascii="Times New Roman" w:hAnsi="Times New Roman" w:cs="Times New Roman"/>
          <w:sz w:val="28"/>
          <w:szCs w:val="28"/>
        </w:rPr>
      </w:pPr>
      <w:r w:rsidRPr="00691B99">
        <w:rPr>
          <w:rFonts w:ascii="Times New Roman" w:hAnsi="Times New Roman" w:cs="Times New Roman"/>
          <w:sz w:val="28"/>
          <w:szCs w:val="28"/>
        </w:rPr>
        <w:t>МБОУ «СОШ №6»</w:t>
      </w:r>
    </w:p>
    <w:p w:rsidR="00691B99" w:rsidRPr="00691B99" w:rsidRDefault="00691B99" w:rsidP="00092B5E">
      <w:pPr>
        <w:spacing w:after="0" w:line="240" w:lineRule="auto"/>
        <w:jc w:val="center"/>
        <w:rPr>
          <w:rFonts w:ascii="Times New Roman" w:hAnsi="Times New Roman" w:cs="Times New Roman"/>
          <w:b/>
          <w:sz w:val="28"/>
          <w:szCs w:val="28"/>
        </w:rPr>
      </w:pPr>
    </w:p>
    <w:p w:rsidR="00D45A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Недавно я искала информацию о подготовке учащихся старшей школы к сочинению. Наткнулась на выск</w:t>
      </w:r>
      <w:r w:rsidR="00D45A99">
        <w:rPr>
          <w:rFonts w:ascii="Times New Roman" w:hAnsi="Times New Roman" w:cs="Times New Roman"/>
          <w:sz w:val="28"/>
          <w:szCs w:val="28"/>
        </w:rPr>
        <w:t>азывание Светланы Дементьевой «</w:t>
      </w:r>
      <w:r w:rsidRPr="00691B99">
        <w:rPr>
          <w:rFonts w:ascii="Times New Roman" w:hAnsi="Times New Roman" w:cs="Times New Roman"/>
          <w:sz w:val="28"/>
          <w:szCs w:val="28"/>
        </w:rPr>
        <w:t>Прежде всего, для написания хорошего сочинения не нужно иметь богатую фантазию. Тут скорее нужно иметь железную логику! Логику,</w:t>
      </w:r>
      <w:r w:rsidR="00810E6C" w:rsidRPr="00691B99">
        <w:rPr>
          <w:rFonts w:ascii="Times New Roman" w:hAnsi="Times New Roman" w:cs="Times New Roman"/>
          <w:sz w:val="28"/>
          <w:szCs w:val="28"/>
        </w:rPr>
        <w:t xml:space="preserve"> практически юриста</w:t>
      </w:r>
      <w:r w:rsidRPr="00691B99">
        <w:rPr>
          <w:rFonts w:ascii="Times New Roman" w:hAnsi="Times New Roman" w:cs="Times New Roman"/>
          <w:sz w:val="28"/>
          <w:szCs w:val="28"/>
        </w:rPr>
        <w:t xml:space="preserve">. А само сочинение должно напоминать речь адвоката или прокурора в суде. Тут все зависит от отношения к главному герою или к теме сочинения.»  </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Эти слова воодушевили меня на написание рекомендаций, которые, надеюсь, кому-то пригодятся. Считаю, что тяжело перестроиться так быстро от блока сочинения в ЕГЭ по русскому языку и заставить творчески работать мозг даже учителю с большим опытом. На уроке литературы преподаватель с  трудом успевает рассказать, ЧТО нужно писать в сочинении. Вопрос, КАК это нужно делать, времени не остается.</w:t>
      </w:r>
      <w:r w:rsidR="00810E6C" w:rsidRPr="00691B99">
        <w:rPr>
          <w:rFonts w:ascii="Times New Roman" w:hAnsi="Times New Roman" w:cs="Times New Roman"/>
          <w:sz w:val="28"/>
          <w:szCs w:val="28"/>
        </w:rPr>
        <w:t xml:space="preserve"> Но и эта задача вполне по зубам современному педагогу.</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Итак, с чего начинается сочинение?</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Верно, с темы. Однако многие думают, что тема – это четко сформулированный вопрос. А ведь даже ТЕМУ нужно ПОНЯТЬ.</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Все важные для анализа произведения понятия следует разделить на три группы:</w:t>
      </w:r>
    </w:p>
    <w:p w:rsidR="00092B5E" w:rsidRPr="00D45A99" w:rsidRDefault="00092B5E" w:rsidP="00D45A99">
      <w:pPr>
        <w:pStyle w:val="a8"/>
        <w:numPr>
          <w:ilvl w:val="0"/>
          <w:numId w:val="2"/>
        </w:numPr>
        <w:spacing w:after="0" w:line="240" w:lineRule="auto"/>
        <w:ind w:left="0" w:firstLine="0"/>
        <w:jc w:val="both"/>
        <w:rPr>
          <w:rFonts w:ascii="Times New Roman" w:hAnsi="Times New Roman" w:cs="Times New Roman"/>
          <w:sz w:val="28"/>
          <w:szCs w:val="28"/>
        </w:rPr>
      </w:pPr>
      <w:r w:rsidRPr="00D45A99">
        <w:rPr>
          <w:rFonts w:ascii="Times New Roman" w:hAnsi="Times New Roman" w:cs="Times New Roman"/>
          <w:sz w:val="28"/>
          <w:szCs w:val="28"/>
        </w:rPr>
        <w:t>принадлежащие собственно к тексту  (текст при этом следует представить в линейной последовательности букв, слов, предложений, абзацев, глав, томов и т.п.; важно указать, что он имеет собственную внутреннюю, причем часто очень сложную, структуру);</w:t>
      </w:r>
    </w:p>
    <w:p w:rsidR="00092B5E" w:rsidRPr="00D45A99" w:rsidRDefault="00092B5E" w:rsidP="00D45A99">
      <w:pPr>
        <w:pStyle w:val="a8"/>
        <w:numPr>
          <w:ilvl w:val="0"/>
          <w:numId w:val="2"/>
        </w:numPr>
        <w:spacing w:after="0" w:line="240" w:lineRule="auto"/>
        <w:ind w:left="0" w:firstLine="0"/>
        <w:jc w:val="both"/>
        <w:rPr>
          <w:rFonts w:ascii="Times New Roman" w:hAnsi="Times New Roman" w:cs="Times New Roman"/>
          <w:sz w:val="28"/>
          <w:szCs w:val="28"/>
        </w:rPr>
      </w:pPr>
      <w:r w:rsidRPr="00D45A99">
        <w:rPr>
          <w:rFonts w:ascii="Times New Roman" w:hAnsi="Times New Roman" w:cs="Times New Roman"/>
          <w:sz w:val="28"/>
          <w:szCs w:val="28"/>
        </w:rPr>
        <w:t>принадлежащие миру художественной реальности  (это тот мир, который представлял себе писатель и который стремится вообразить себе читатель);</w:t>
      </w:r>
    </w:p>
    <w:p w:rsidR="00092B5E" w:rsidRPr="00D45A99" w:rsidRDefault="00092B5E" w:rsidP="00D45A99">
      <w:pPr>
        <w:pStyle w:val="a8"/>
        <w:numPr>
          <w:ilvl w:val="0"/>
          <w:numId w:val="2"/>
        </w:numPr>
        <w:spacing w:after="0" w:line="240" w:lineRule="auto"/>
        <w:ind w:left="0" w:firstLine="0"/>
        <w:jc w:val="both"/>
        <w:rPr>
          <w:rFonts w:ascii="Times New Roman" w:hAnsi="Times New Roman" w:cs="Times New Roman"/>
          <w:sz w:val="28"/>
          <w:szCs w:val="28"/>
        </w:rPr>
      </w:pPr>
      <w:r w:rsidRPr="00D45A99">
        <w:rPr>
          <w:rFonts w:ascii="Times New Roman" w:hAnsi="Times New Roman" w:cs="Times New Roman"/>
          <w:sz w:val="28"/>
          <w:szCs w:val="28"/>
        </w:rPr>
        <w:t>принадлежащие реальному миру, существовавшему в определенное время и в определённом месте (это и период жизни и творчества писателя, и тот период истории, который вдохновил автора произведения).</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Затем нужно определить, какое понятие к чему относится. Очень удобно начать с тройки прототип/образ/персонаж. Итак, прототип - это часть реального мира (живой человек), образ - часть мира художественной реальности  (как бы портрет, нарисованный писателем), а персонаж - это точка в сложном пространстве текста (как бы сыгранная роль). Сообщаем детям, что слово герой по смыслу приближается к слову персонаж (вспомним о положительных и отрицательных, о поступках героев).</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 xml:space="preserve">Остановим внимание учеников на понятии образ. Покажем им, что каждый писатель по-своему решает вопрос о том, какие черты характера, внешности, поведения героя считать значительными, а какие - нет. Вводим  понятие авторская оценка и авторская позиция (подробнее о них придется поговорить позже). Напомним ребятам, что у грибоедовской старушки Марьи Дмитриевны Ахросимовой был один </w:t>
      </w:r>
      <w:r w:rsidRPr="00691B99">
        <w:rPr>
          <w:rFonts w:ascii="Times New Roman" w:hAnsi="Times New Roman" w:cs="Times New Roman"/>
          <w:sz w:val="28"/>
          <w:szCs w:val="28"/>
        </w:rPr>
        <w:lastRenderedPageBreak/>
        <w:t>и тот же прототип. Они попытаются сравнить чеховскую Душечку и... Наташу Ростову. Скажем им, что при сравнении образов нужно обязательно составить список значимых (с точки зрения автора произведения) признаков описания каждого героя, выделить совпадающие и не совпадающие.</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 xml:space="preserve">Теперь о понятиях персонаж и система персонажей. Напомним ребятам о такой привычной вещи, как театральная программка. Пусть они восстановят в памяти список действующих лиц: сначала в одной из знакомых пьес, допустим "Грозе", потом - в пушкинском "Гробовщике", например, затем в "Войне и мире". Обратим их внимание на то, что действующие лица в нашем восприятии группируются: на тех, кто любит главного героя, и тех, кто ему мешает; на тех, кто живет в Москве, и тех, кто живет в Петербурге. Объясним, что это не случайно; расскажем о том, что каждый персонаж играет в раскрытии авторского замысла определенную роль. Обратим  внимание учеников на ролевой природе понятия персонаж (в отличие от признаковой природы понятия образ). Объясним, что само понятие роли может существовать только в рамках определённой системы: не бывает продавца без покупателя, не бывает убийцы без жертвы, не бывает писателя без издателя (и наоборот), и критика без писателя... Стоп. Вот теперь можно говорить не просто о взаимосвязанности отдельных ролей, но о системе персонажей (здесь не обойтись без разбора какой-нибудь знакомой пьесы - я предпочитаю "Горе от ума"). Важно не забыть ни о ком: ни о буфетчики Петрушке, ни о внесценических "союзниках" Чацкого вроде князя Федора или двоюродного брата Скалозуба. Пусть ребята нарисуют схему взаимоотношений, связывающих все персонажи пьесы. </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Именно через эту тройку противопоставленных, но тесно связанных друг с другом понятий лучше всего объяснить страшные слова автор/образ автора</w:t>
      </w:r>
      <w:r w:rsidR="00810E6C" w:rsidRPr="00691B99">
        <w:rPr>
          <w:rFonts w:ascii="Times New Roman" w:hAnsi="Times New Roman" w:cs="Times New Roman"/>
          <w:sz w:val="28"/>
          <w:szCs w:val="28"/>
        </w:rPr>
        <w:t>.</w:t>
      </w:r>
      <w:r w:rsidRPr="00691B99">
        <w:rPr>
          <w:rFonts w:ascii="Times New Roman" w:hAnsi="Times New Roman" w:cs="Times New Roman"/>
          <w:sz w:val="28"/>
          <w:szCs w:val="28"/>
        </w:rPr>
        <w:t xml:space="preserve"> Итак,  автор - это одновременно живой человек и точка в системе персонажей, одно из действующих лиц; образ автора - это автопортрет (может, нарисованный "под Байрона", может, "под херувима". Разбираем также пару понятий, как автор/повествователь на примере "Повестей Белкина" и "Героя нашего времени". Причем сначала пусть ребята ответят на вопрос, в каком смысле используются эти термины (прототип, образ или персонаж).</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И, наконец, объясняем ученикам понятие собирательный образ: они должны понимать, что группа персонажей может характеризоваться одними и теми же отличительными признаками (фамусовское общество, Москва или Петербург у Толстого). Так группа может выступить в системе персонажей как единое целое, играть одну коллективную роль (что не мешает отдельным персонажам иметь индивидуальные черты и играть особую роль - например, Фамусов является не только квинтэссенцией московского общества, но и любящим отцом своенравной дочери на выданье).</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 xml:space="preserve">Следующий шаг </w:t>
      </w:r>
      <w:r w:rsidRPr="00691B99">
        <w:rPr>
          <w:rFonts w:ascii="Times New Roman" w:hAnsi="Times New Roman" w:cs="Times New Roman"/>
          <w:sz w:val="28"/>
          <w:szCs w:val="28"/>
        </w:rPr>
        <w:softHyphen/>
        <w:t xml:space="preserve">- это понятие тип/типичный образ. Пусть ребята подумают, какому из трех миров (реальному,  художественной реальности или миру текста) принадлежит каждое из этих понятий. Зафиксируем внимание на том, что тип - это принадлежность реального мира, но природа его совмещает объективное и субъективное  (ведь признаки, по которым определяется тип, выделяет автор). Отметим, что в мире текста - то есть в системе персонажей - нет соответствия </w:t>
      </w:r>
      <w:r w:rsidRPr="00691B99">
        <w:rPr>
          <w:rFonts w:ascii="Times New Roman" w:hAnsi="Times New Roman" w:cs="Times New Roman"/>
          <w:sz w:val="28"/>
          <w:szCs w:val="28"/>
        </w:rPr>
        <w:lastRenderedPageBreak/>
        <w:t>данной паре понятий, а герои типичные и уникальные, вообще говоря, не различаются. Покажем на примерах</w:t>
      </w:r>
      <w:r w:rsidR="00691B99">
        <w:rPr>
          <w:rFonts w:ascii="Times New Roman" w:hAnsi="Times New Roman" w:cs="Times New Roman"/>
          <w:sz w:val="28"/>
          <w:szCs w:val="28"/>
        </w:rPr>
        <w:t xml:space="preserve"> </w:t>
      </w:r>
      <w:r w:rsidRPr="00691B99">
        <w:rPr>
          <w:rFonts w:ascii="Times New Roman" w:hAnsi="Times New Roman" w:cs="Times New Roman"/>
          <w:sz w:val="28"/>
          <w:szCs w:val="28"/>
        </w:rPr>
        <w:t xml:space="preserve"> (Акакий Акакиевич, Коробочка и т. п.), как автор использовал портрет, сравнение или иные художественные средства, чтобы подчеркнуть типичность персонажа. Не забудьте сказать о том, что литература по своей природе тяготеет к типизации.</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И, наконец, очень важно объяснить все разобранные  понятия в формулировках тем сочинений. По-настоящему к этому вопросу придется вернуться после того, как объясним ученикам весь комплекс понятий. Сейчас важно показать им, что любой анализ произведения предполагает установление соответствия образ - персонаж - авторский замысел (идея произведения).</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 xml:space="preserve">Начинаем с простейшего - с сопоставительного анализа двух индивидуальных образов в пределах одного произведения . Пусть ребята подумают: предполагает ли тема в коечном итоге ответ на вопрос "Что за люди Молчанин (Чацкий) и Софья?" или требуется ответить на вопрос "Что хотел сказать Грибоедов, давая нам возможность понять характер их взаимоотношений? (авторский замысел). И еще: возможно ли для понимания авторского замысла знать, какую роль в системе персонажей в целом играет данный герой? Зафиксируем  внимание ребят на том, что о любой черте характера, о натуре героя мы можем судить по тем поступкам, которые он совершает, и по отзывам о нем других персонажей. Здесь - </w:t>
      </w:r>
      <w:r w:rsidR="00810E6C" w:rsidRPr="00691B99">
        <w:rPr>
          <w:rFonts w:ascii="Times New Roman" w:hAnsi="Times New Roman" w:cs="Times New Roman"/>
          <w:sz w:val="28"/>
          <w:szCs w:val="28"/>
        </w:rPr>
        <w:t>ключ к правильной аргументации.</w:t>
      </w:r>
    </w:p>
    <w:p w:rsidR="00092B5E" w:rsidRPr="00691B99" w:rsidRDefault="00092B5E"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Потом объясняем, в каких из названных тем нужно обсуждать прототипы, собирательные образы, типичные образы. Покажем специфику сравнения персонажей различных произведений. Здесь полезно поговорить и о композициях сочинения (от общих черт к различным, от общих черт к индивидуальным способностям - или наоборот). Укажем, что в темах такого рода во вступлении уместно сказать о системе персонажей в целом (если речь идет об одном произведении), или о значимости образа (если к нему обращались многие замечательные писатели), или о важности (новизне? актуальности?) проблемы (когда разговор пойдет о типичных образах в восприятии разных писателей).</w:t>
      </w:r>
    </w:p>
    <w:p w:rsidR="00092B5E" w:rsidRPr="00691B99" w:rsidRDefault="00634704" w:rsidP="00D45A99">
      <w:pPr>
        <w:spacing w:after="0" w:line="240" w:lineRule="auto"/>
        <w:jc w:val="both"/>
        <w:rPr>
          <w:rFonts w:ascii="Times New Roman" w:hAnsi="Times New Roman" w:cs="Times New Roman"/>
          <w:sz w:val="28"/>
          <w:szCs w:val="28"/>
        </w:rPr>
      </w:pPr>
      <w:r w:rsidRPr="00691B99">
        <w:rPr>
          <w:rFonts w:ascii="Times New Roman" w:hAnsi="Times New Roman" w:cs="Times New Roman"/>
          <w:sz w:val="28"/>
          <w:szCs w:val="28"/>
        </w:rPr>
        <w:t>Надеюсь</w:t>
      </w:r>
      <w:r w:rsidR="00092B5E" w:rsidRPr="00691B99">
        <w:rPr>
          <w:rFonts w:ascii="Times New Roman" w:hAnsi="Times New Roman" w:cs="Times New Roman"/>
          <w:sz w:val="28"/>
          <w:szCs w:val="28"/>
        </w:rPr>
        <w:t>, что пока моих советов достаточно для ответа на вопрос «Как писать сочинение по литературе в 2014 году?». В одной статье сложно описать все возможные варианты, но, я думаю, что первый опыт написания сочинения по литературе  в этом году даст толчок к новым размышлениям….</w:t>
      </w:r>
    </w:p>
    <w:p w:rsidR="00B70170" w:rsidRDefault="00B70170" w:rsidP="00D45A99">
      <w:pPr>
        <w:spacing w:after="0" w:line="240" w:lineRule="auto"/>
        <w:jc w:val="both"/>
        <w:rPr>
          <w:rFonts w:ascii="Times New Roman" w:hAnsi="Times New Roman" w:cs="Times New Roman"/>
          <w:sz w:val="28"/>
          <w:szCs w:val="28"/>
        </w:rPr>
      </w:pPr>
      <w:r w:rsidRPr="00B70170">
        <w:rPr>
          <w:rFonts w:ascii="Times New Roman" w:hAnsi="Times New Roman" w:cs="Times New Roman"/>
          <w:sz w:val="28"/>
          <w:szCs w:val="28"/>
        </w:rPr>
        <w:t>Сочинение по литературе в этом году явилось большим испытанием и для учеников, и для учителей. Я постаралась найти достаточно слов для ответа на вопрос «Как писать сочинение по литературе в 2014 году?».</w:t>
      </w:r>
      <w:r w:rsidR="005B3921">
        <w:rPr>
          <w:rFonts w:ascii="Times New Roman" w:hAnsi="Times New Roman" w:cs="Times New Roman"/>
          <w:sz w:val="28"/>
          <w:szCs w:val="28"/>
        </w:rPr>
        <w:t xml:space="preserve"> </w:t>
      </w:r>
      <w:r w:rsidRPr="00B70170">
        <w:rPr>
          <w:rFonts w:ascii="Times New Roman" w:hAnsi="Times New Roman" w:cs="Times New Roman"/>
          <w:sz w:val="28"/>
          <w:szCs w:val="28"/>
        </w:rPr>
        <w:t>Хотя в одной статье сложно описать все возможные варианты, но, я думаю, что первый опыт написания выпускного сочинения в этом году даст толчок к новым размышлениям….</w:t>
      </w:r>
    </w:p>
    <w:p w:rsidR="004F2EBD" w:rsidRPr="00691B99" w:rsidRDefault="004F2EBD" w:rsidP="00D4459E">
      <w:pPr>
        <w:spacing w:after="0" w:line="240" w:lineRule="auto"/>
        <w:jc w:val="right"/>
        <w:rPr>
          <w:rFonts w:ascii="Times New Roman" w:hAnsi="Times New Roman" w:cs="Times New Roman"/>
          <w:sz w:val="28"/>
          <w:szCs w:val="28"/>
        </w:rPr>
      </w:pPr>
    </w:p>
    <w:sectPr w:rsidR="004F2EBD" w:rsidRPr="00691B99" w:rsidSect="00D45A99">
      <w:footerReference w:type="default" r:id="rId7"/>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900" w:rsidRDefault="00E07900" w:rsidP="00810E6C">
      <w:pPr>
        <w:spacing w:after="0" w:line="240" w:lineRule="auto"/>
      </w:pPr>
      <w:r>
        <w:separator/>
      </w:r>
    </w:p>
  </w:endnote>
  <w:endnote w:type="continuationSeparator" w:id="1">
    <w:p w:rsidR="00E07900" w:rsidRDefault="00E07900" w:rsidP="00810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540726"/>
      <w:docPartObj>
        <w:docPartGallery w:val="Page Numbers (Bottom of Page)"/>
        <w:docPartUnique/>
      </w:docPartObj>
    </w:sdtPr>
    <w:sdtContent>
      <w:p w:rsidR="00810E6C" w:rsidRDefault="009A0CB0">
        <w:pPr>
          <w:pStyle w:val="a5"/>
          <w:jc w:val="right"/>
        </w:pPr>
        <w:fldSimple w:instr=" PAGE   \* MERGEFORMAT ">
          <w:r w:rsidR="00D45A99">
            <w:rPr>
              <w:noProof/>
            </w:rPr>
            <w:t>1</w:t>
          </w:r>
        </w:fldSimple>
      </w:p>
    </w:sdtContent>
  </w:sdt>
  <w:p w:rsidR="00810E6C" w:rsidRDefault="00810E6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900" w:rsidRDefault="00E07900" w:rsidP="00810E6C">
      <w:pPr>
        <w:spacing w:after="0" w:line="240" w:lineRule="auto"/>
      </w:pPr>
      <w:r>
        <w:separator/>
      </w:r>
    </w:p>
  </w:footnote>
  <w:footnote w:type="continuationSeparator" w:id="1">
    <w:p w:rsidR="00E07900" w:rsidRDefault="00E07900" w:rsidP="00810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D35"/>
    <w:multiLevelType w:val="hybridMultilevel"/>
    <w:tmpl w:val="D0DE4E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952E3"/>
    <w:multiLevelType w:val="hybridMultilevel"/>
    <w:tmpl w:val="1D2EC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92B5E"/>
    <w:rsid w:val="00092B5E"/>
    <w:rsid w:val="001B52F1"/>
    <w:rsid w:val="00226279"/>
    <w:rsid w:val="002A4AC3"/>
    <w:rsid w:val="00347722"/>
    <w:rsid w:val="004F2EBD"/>
    <w:rsid w:val="004F2FEB"/>
    <w:rsid w:val="00554CD4"/>
    <w:rsid w:val="005B3921"/>
    <w:rsid w:val="00634704"/>
    <w:rsid w:val="00691B99"/>
    <w:rsid w:val="00696CB6"/>
    <w:rsid w:val="007B2D06"/>
    <w:rsid w:val="00810E6C"/>
    <w:rsid w:val="00975297"/>
    <w:rsid w:val="009A0CB0"/>
    <w:rsid w:val="009E1A5B"/>
    <w:rsid w:val="00A667D5"/>
    <w:rsid w:val="00B70170"/>
    <w:rsid w:val="00D4459E"/>
    <w:rsid w:val="00D45A99"/>
    <w:rsid w:val="00DD6099"/>
    <w:rsid w:val="00E07900"/>
    <w:rsid w:val="00E62803"/>
    <w:rsid w:val="00F169E1"/>
    <w:rsid w:val="00F362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B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10E6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10E6C"/>
  </w:style>
  <w:style w:type="paragraph" w:styleId="a5">
    <w:name w:val="footer"/>
    <w:basedOn w:val="a"/>
    <w:link w:val="a6"/>
    <w:uiPriority w:val="99"/>
    <w:unhideWhenUsed/>
    <w:rsid w:val="00810E6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0E6C"/>
  </w:style>
  <w:style w:type="character" w:styleId="a7">
    <w:name w:val="Hyperlink"/>
    <w:basedOn w:val="a0"/>
    <w:uiPriority w:val="99"/>
    <w:unhideWhenUsed/>
    <w:rsid w:val="00B70170"/>
    <w:rPr>
      <w:color w:val="0000FF" w:themeColor="hyperlink"/>
      <w:u w:val="single"/>
    </w:rPr>
  </w:style>
  <w:style w:type="paragraph" w:styleId="a8">
    <w:name w:val="List Paragraph"/>
    <w:basedOn w:val="a"/>
    <w:uiPriority w:val="34"/>
    <w:qFormat/>
    <w:rsid w:val="00D45A9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1224</Words>
  <Characters>7344</Characters>
  <Application>Microsoft Office Word</Application>
  <DocSecurity>0</DocSecurity>
  <Lines>126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user</cp:lastModifiedBy>
  <cp:revision>4</cp:revision>
  <cp:lastPrinted>2014-11-05T16:51:00Z</cp:lastPrinted>
  <dcterms:created xsi:type="dcterms:W3CDTF">2015-01-25T08:13:00Z</dcterms:created>
  <dcterms:modified xsi:type="dcterms:W3CDTF">2015-01-28T17:17:00Z</dcterms:modified>
</cp:coreProperties>
</file>